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AA714" w14:textId="221D9B34" w:rsidR="002E46F5" w:rsidRPr="002E46F5" w:rsidRDefault="002E46F5" w:rsidP="0051260F">
      <w:pPr>
        <w:spacing w:after="300" w:line="3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6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Pr="002E46F5">
        <w:rPr>
          <w:rFonts w:ascii="Times New Roman" w:eastAsia="Times New Roman" w:hAnsi="Times New Roman" w:cs="Aharoni"/>
          <w:b/>
          <w:bCs/>
          <w:sz w:val="28"/>
          <w:szCs w:val="28"/>
          <w:lang w:eastAsia="ru-RU"/>
        </w:rPr>
        <w:t>МКУ «</w:t>
      </w:r>
      <w:r w:rsidRPr="002E46F5">
        <w:rPr>
          <w:rFonts w:ascii="Times New Roman" w:eastAsia="Times New Roman" w:hAnsi="Times New Roman" w:cs="Aharoni"/>
          <w:b/>
          <w:bCs/>
          <w:sz w:val="28"/>
          <w:szCs w:val="28"/>
          <w:lang w:eastAsia="ru-RU"/>
        </w:rPr>
        <w:t xml:space="preserve">Управление по делам ГО и ЧС Белореченского района» обращает внимание </w:t>
      </w:r>
      <w:r w:rsidRPr="002E46F5">
        <w:rPr>
          <w:rFonts w:ascii="Times New Roman" w:eastAsia="Times New Roman" w:hAnsi="Times New Roman" w:cs="Aharoni"/>
          <w:b/>
          <w:bCs/>
          <w:sz w:val="28"/>
          <w:szCs w:val="28"/>
          <w:lang w:eastAsia="ru-RU"/>
        </w:rPr>
        <w:t>сельхозпроизводителей Белореченского</w:t>
      </w:r>
      <w:r w:rsidRPr="002E46F5">
        <w:rPr>
          <w:rFonts w:ascii="Times New Roman" w:eastAsia="Times New Roman" w:hAnsi="Times New Roman" w:cs="Aharoni"/>
          <w:b/>
          <w:bCs/>
          <w:sz w:val="28"/>
          <w:szCs w:val="28"/>
          <w:lang w:eastAsia="ru-RU"/>
        </w:rPr>
        <w:t xml:space="preserve"> района на соблюдение </w:t>
      </w:r>
      <w:r w:rsidRPr="002E46F5">
        <w:rPr>
          <w:rFonts w:ascii="Times New Roman" w:eastAsia="Times New Roman" w:hAnsi="Times New Roman" w:cs="Aharoni"/>
          <w:b/>
          <w:bCs/>
          <w:sz w:val="28"/>
          <w:szCs w:val="28"/>
          <w:lang w:eastAsia="ru-RU"/>
        </w:rPr>
        <w:t xml:space="preserve">мер </w:t>
      </w:r>
      <w:r w:rsidRPr="002E46F5">
        <w:rPr>
          <w:rFonts w:ascii="Times New Roman" w:eastAsia="Times New Roman" w:hAnsi="Times New Roman" w:cs="Aharoni"/>
          <w:b/>
          <w:bCs/>
          <w:sz w:val="28"/>
          <w:szCs w:val="28"/>
          <w:lang w:eastAsia="ru-RU"/>
        </w:rPr>
        <w:t xml:space="preserve">пожарной безопасности </w:t>
      </w:r>
      <w:r w:rsidRPr="002E46F5">
        <w:rPr>
          <w:rFonts w:ascii="Times New Roman" w:eastAsia="Times New Roman" w:hAnsi="Times New Roman" w:cs="Aharoni"/>
          <w:b/>
          <w:bCs/>
          <w:sz w:val="28"/>
          <w:szCs w:val="28"/>
          <w:lang w:eastAsia="ru-RU"/>
        </w:rPr>
        <w:t>на землях сельхозназначения</w:t>
      </w:r>
      <w:r w:rsidR="0051260F">
        <w:rPr>
          <w:rFonts w:ascii="Times New Roman" w:eastAsia="Times New Roman" w:hAnsi="Times New Roman" w:cs="Aharoni"/>
          <w:b/>
          <w:bCs/>
          <w:sz w:val="28"/>
          <w:szCs w:val="28"/>
          <w:lang w:eastAsia="ru-RU"/>
        </w:rPr>
        <w:t>:</w:t>
      </w:r>
      <w:r w:rsidRPr="002E46F5">
        <w:rPr>
          <w:rFonts w:ascii="Times New Roman" w:eastAsia="Times New Roman" w:hAnsi="Times New Roman" w:cs="Aharoni"/>
          <w:b/>
          <w:bCs/>
          <w:sz w:val="28"/>
          <w:szCs w:val="28"/>
          <w:lang w:eastAsia="ru-RU"/>
        </w:rPr>
        <w:t xml:space="preserve"> </w:t>
      </w:r>
    </w:p>
    <w:p w14:paraId="5F5969D7" w14:textId="77777777" w:rsidR="009D6027" w:rsidRPr="002E46F5" w:rsidRDefault="009D6027" w:rsidP="0051260F">
      <w:pPr>
        <w:pStyle w:val="a4"/>
        <w:numPr>
          <w:ilvl w:val="0"/>
          <w:numId w:val="1"/>
        </w:num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6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землях сельскохозяйственного назначения и землях запаса запрещается выжигание сухой травянистой растительности, стерни, пожнивных остатков, разведение костров на полях.</w:t>
      </w:r>
    </w:p>
    <w:p w14:paraId="043E4842" w14:textId="77777777" w:rsidR="009D6027" w:rsidRPr="002E46F5" w:rsidRDefault="009D6027" w:rsidP="0051260F">
      <w:pPr>
        <w:pStyle w:val="a4"/>
        <w:numPr>
          <w:ilvl w:val="0"/>
          <w:numId w:val="1"/>
        </w:num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6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земельных участков сельскохозяйственного назначения должны принимать меры по защите сельскохозяйственных угодий от зарастания сорной растительностью и своевременному проведению сенокошения на сенокосах.</w:t>
      </w:r>
    </w:p>
    <w:p w14:paraId="6466B5B6" w14:textId="77777777" w:rsidR="009D6027" w:rsidRPr="002E46F5" w:rsidRDefault="009D6027" w:rsidP="0051260F">
      <w:pPr>
        <w:pStyle w:val="a4"/>
        <w:numPr>
          <w:ilvl w:val="0"/>
          <w:numId w:val="1"/>
        </w:num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6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период устойчивой сухой, жаркой и ветреной погоды, лица, владеющие, пользующиеся и (или) распоряжающиеся территорией, прилегающей к лесу, обязаны обеспечивать ее очистку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отделять лес противопожарной минерализованной полосой шириной не менее 0,5 метра или иным противопожарным барьером.</w:t>
      </w:r>
    </w:p>
    <w:p w14:paraId="5355E7A0" w14:textId="77777777" w:rsidR="009D6027" w:rsidRPr="002E46F5" w:rsidRDefault="009D6027" w:rsidP="0051260F">
      <w:pPr>
        <w:pStyle w:val="a4"/>
        <w:numPr>
          <w:ilvl w:val="0"/>
          <w:numId w:val="1"/>
        </w:num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6F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Временные полевые станы необходимо располагать не ближе 100 метров от хлебных массивов, токов и др. Площадки полевых станов и зернотоков должны опахиваться полосой шириной не менее 4 метров.</w:t>
      </w:r>
    </w:p>
    <w:p w14:paraId="21A3BD2B" w14:textId="4183B3CE" w:rsidR="009D6027" w:rsidRPr="002E46F5" w:rsidRDefault="009D6027" w:rsidP="0051260F">
      <w:pPr>
        <w:pStyle w:val="a4"/>
        <w:numPr>
          <w:ilvl w:val="0"/>
          <w:numId w:val="1"/>
        </w:num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организации обязан организовать проведение противопожарного инструктажа с лицами, задействованными в уборке урожая, обеспечить уборочные агрегаты и автомобили первичными средствами пожаротушения (комбайны всех типов и тракторы - 2 </w:t>
      </w:r>
      <w:r w:rsidR="002E46F5" w:rsidRPr="002E46F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огнетушителями, 2</w:t>
      </w:r>
      <w:r w:rsidRPr="002E4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штыковыми лопатами) и исправными искрогасителями.</w:t>
      </w:r>
    </w:p>
    <w:p w14:paraId="219CDE82" w14:textId="77777777" w:rsidR="009D6027" w:rsidRPr="002E46F5" w:rsidRDefault="009D6027" w:rsidP="0051260F">
      <w:pPr>
        <w:pStyle w:val="a4"/>
        <w:numPr>
          <w:ilvl w:val="0"/>
          <w:numId w:val="1"/>
        </w:num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6F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полевых условиях хранение и заправка нефтепродуктами автомобилей и оборудования необходимо осуществлять на специальных площадках, очищенных от сухой травы, горючего мусора и опаханных полосой шириной не менее 4 метров, или на пахоте на расстоянии 100 метров от токов, стогов сена и соломы, хлебных массивов и не менее 50 метров от строений.</w:t>
      </w:r>
    </w:p>
    <w:p w14:paraId="1A10EA6F" w14:textId="77777777" w:rsidR="009D6027" w:rsidRPr="002E46F5" w:rsidRDefault="009D6027" w:rsidP="0051260F">
      <w:pPr>
        <w:pStyle w:val="a4"/>
        <w:numPr>
          <w:ilvl w:val="0"/>
          <w:numId w:val="1"/>
        </w:num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Уборка зерновых начинается с разбивки хлебных массивов на участки площадью не более 50 гектаров. Между участками делаются прокосы шириной не менее 8 метров. Скошенный хлеб с прокосов немедленно </w:t>
      </w:r>
      <w:r w:rsidRPr="002E46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убирается. Посредине прокосов делается пропашка шириной не менее 4 метров.</w:t>
      </w:r>
    </w:p>
    <w:p w14:paraId="15FE6990" w14:textId="77777777" w:rsidR="009D6027" w:rsidRPr="002E46F5" w:rsidRDefault="009D6027" w:rsidP="009D6027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46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ЗАПРЕЩАЕТСЯ:</w:t>
      </w:r>
    </w:p>
    <w:p w14:paraId="5C24667E" w14:textId="001AAAF5" w:rsidR="009D6027" w:rsidRPr="002E46F5" w:rsidRDefault="009D6027" w:rsidP="0051260F">
      <w:pPr>
        <w:pStyle w:val="a4"/>
        <w:numPr>
          <w:ilvl w:val="0"/>
          <w:numId w:val="2"/>
        </w:num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сеять колосовые культуры в границах полос отвода и охранных зонах железных дорог, а также в границах полос отвода и придорожных полосах автомобильных дорог. Копны скошенной на этих полосах травы необходимо размещать на расстоянии не менее 30 метров от хлебных массивов.</w:t>
      </w:r>
    </w:p>
    <w:p w14:paraId="7B7CDDEA" w14:textId="51DC8DBD" w:rsidR="009D6027" w:rsidRPr="002E46F5" w:rsidRDefault="009D6027" w:rsidP="0051260F">
      <w:pPr>
        <w:pStyle w:val="a4"/>
        <w:numPr>
          <w:ilvl w:val="0"/>
          <w:numId w:val="2"/>
        </w:num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6F5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границах полос отвода и придорожных полосах автомобильных дорог, в границах полос отвода и охранных зонах железных дорог, путепроводов и продуктопроводов выжигать сухую травянистую растительность, разводить костры, сжигать хворост, порубочные остатки и горючие материалы, а также оставлять сухостойные деревья и кустарники.</w:t>
      </w:r>
    </w:p>
    <w:p w14:paraId="005A5AAA" w14:textId="7F3F06F6" w:rsidR="009D6027" w:rsidRPr="002E46F5" w:rsidRDefault="009D6027" w:rsidP="0051260F">
      <w:pPr>
        <w:pStyle w:val="a4"/>
        <w:numPr>
          <w:ilvl w:val="0"/>
          <w:numId w:val="2"/>
        </w:num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6F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складирование сена, соломы и дров:</w:t>
      </w:r>
    </w:p>
    <w:p w14:paraId="2554DA97" w14:textId="77777777" w:rsidR="009D6027" w:rsidRPr="002E46F5" w:rsidRDefault="009D6027" w:rsidP="0051260F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6F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 расстоянии менее 50 метров от мостов, путепроводов, путевых сооружений и путей организованного движения поездов, а также лесных насаждений;</w:t>
      </w:r>
    </w:p>
    <w:p w14:paraId="43529A7D" w14:textId="77777777" w:rsidR="009D6027" w:rsidRPr="002E46F5" w:rsidRDefault="009D6027" w:rsidP="0051260F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6F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 расстоянии менее 15 метров от оси линий связи;</w:t>
      </w:r>
    </w:p>
    <w:p w14:paraId="52FD8826" w14:textId="77777777" w:rsidR="009D6027" w:rsidRPr="002E46F5" w:rsidRDefault="009D6027" w:rsidP="0051260F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6F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пределах охранных зон воздушных линий электропередачи.</w:t>
      </w:r>
    </w:p>
    <w:p w14:paraId="635CF25E" w14:textId="197D32F2" w:rsidR="009D6027" w:rsidRPr="002E46F5" w:rsidRDefault="009D6027" w:rsidP="0051260F">
      <w:pPr>
        <w:pStyle w:val="a4"/>
        <w:numPr>
          <w:ilvl w:val="0"/>
          <w:numId w:val="3"/>
        </w:num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6F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противопожарные расстояния между зданиями, сооружениями и строениями для складирования материалов, оборудования и тары, для стоянки транспорта и строительства (установки) зданий и сооружений, для разведения костров и сжигания отходов и тары.</w:t>
      </w:r>
      <w:bookmarkStart w:id="0" w:name="_GoBack"/>
      <w:bookmarkEnd w:id="0"/>
    </w:p>
    <w:p w14:paraId="72E734E4" w14:textId="77777777" w:rsidR="002E46F5" w:rsidRPr="00184450" w:rsidRDefault="002E46F5" w:rsidP="002E46F5">
      <w:pPr>
        <w:shd w:val="clear" w:color="auto" w:fill="FFFFFF"/>
        <w:spacing w:after="0"/>
        <w:jc w:val="both"/>
        <w:rPr>
          <w:rStyle w:val="a3"/>
          <w:rFonts w:ascii="Times New Roman" w:hAnsi="Times New Roman" w:cs="Times New Roman"/>
          <w:sz w:val="32"/>
          <w:szCs w:val="32"/>
        </w:rPr>
      </w:pPr>
      <w:r w:rsidRPr="00184450">
        <w:rPr>
          <w:rFonts w:ascii="Times New Roman" w:hAnsi="Times New Roman" w:cs="Times New Roman"/>
          <w:sz w:val="32"/>
          <w:szCs w:val="32"/>
        </w:rPr>
        <w:t xml:space="preserve">В случае возникновения чрезвычайной ситуации, осложнения обстановки обращаться в единую дежурно-диспетчерскую службу Белореченского района по телефонам: </w:t>
      </w:r>
      <w:r w:rsidRPr="0079167B">
        <w:rPr>
          <w:rFonts w:ascii="Times New Roman" w:hAnsi="Times New Roman" w:cs="Times New Roman"/>
          <w:b/>
          <w:bCs/>
          <w:sz w:val="32"/>
          <w:szCs w:val="32"/>
        </w:rPr>
        <w:t>3-31-12; 112; 3-30-36, 8-991-85-08-112, 8-991-85-08-911,</w:t>
      </w:r>
      <w:r w:rsidRPr="00184450">
        <w:rPr>
          <w:rFonts w:ascii="Times New Roman" w:hAnsi="Times New Roman" w:cs="Times New Roman"/>
          <w:sz w:val="32"/>
          <w:szCs w:val="32"/>
        </w:rPr>
        <w:t xml:space="preserve"> адрес </w:t>
      </w:r>
      <w:proofErr w:type="spellStart"/>
      <w:proofErr w:type="gramStart"/>
      <w:r w:rsidRPr="00184450">
        <w:rPr>
          <w:rFonts w:ascii="Times New Roman" w:hAnsi="Times New Roman" w:cs="Times New Roman"/>
          <w:sz w:val="32"/>
          <w:szCs w:val="32"/>
        </w:rPr>
        <w:t>эл.почты</w:t>
      </w:r>
      <w:proofErr w:type="spellEnd"/>
      <w:proofErr w:type="gramEnd"/>
      <w:r w:rsidRPr="00184450">
        <w:rPr>
          <w:rFonts w:ascii="Times New Roman" w:hAnsi="Times New Roman" w:cs="Times New Roman"/>
          <w:sz w:val="32"/>
          <w:szCs w:val="32"/>
        </w:rPr>
        <w:t xml:space="preserve">: </w:t>
      </w:r>
      <w:hyperlink r:id="rId5" w:history="1">
        <w:r w:rsidRPr="00184450">
          <w:rPr>
            <w:rStyle w:val="a3"/>
            <w:rFonts w:ascii="Times New Roman" w:hAnsi="Times New Roman" w:cs="Times New Roman"/>
            <w:sz w:val="32"/>
            <w:szCs w:val="32"/>
          </w:rPr>
          <w:t>od@gobelora.ru</w:t>
        </w:r>
      </w:hyperlink>
    </w:p>
    <w:p w14:paraId="2AE51002" w14:textId="77777777" w:rsidR="002E46F5" w:rsidRPr="00184450" w:rsidRDefault="002E46F5" w:rsidP="002E46F5">
      <w:pPr>
        <w:shd w:val="clear" w:color="auto" w:fill="FFFFFF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6D088546" w14:textId="77777777" w:rsidR="00EC0E62" w:rsidRPr="002E46F5" w:rsidRDefault="00EC0E62">
      <w:pPr>
        <w:rPr>
          <w:rFonts w:ascii="Times New Roman" w:hAnsi="Times New Roman" w:cs="Times New Roman"/>
          <w:sz w:val="28"/>
          <w:szCs w:val="28"/>
        </w:rPr>
      </w:pPr>
    </w:p>
    <w:sectPr w:rsidR="00EC0E62" w:rsidRPr="002E4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043E6"/>
    <w:multiLevelType w:val="hybridMultilevel"/>
    <w:tmpl w:val="8032A68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B18FF"/>
    <w:multiLevelType w:val="hybridMultilevel"/>
    <w:tmpl w:val="F0046E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0221E"/>
    <w:multiLevelType w:val="hybridMultilevel"/>
    <w:tmpl w:val="3E0CB57E"/>
    <w:lvl w:ilvl="0" w:tplc="041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E62"/>
    <w:rsid w:val="002E46F5"/>
    <w:rsid w:val="0051260F"/>
    <w:rsid w:val="009D6027"/>
    <w:rsid w:val="00EC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6A1A2"/>
  <w15:chartTrackingRefBased/>
  <w15:docId w15:val="{DA1A9BF7-5E68-4B11-9523-6C04D1B1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E46F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E4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4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996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d@gobelor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Романыч</dc:creator>
  <cp:keywords/>
  <dc:description/>
  <cp:lastModifiedBy>Романыч</cp:lastModifiedBy>
  <cp:revision>4</cp:revision>
  <dcterms:created xsi:type="dcterms:W3CDTF">2022-06-08T12:10:00Z</dcterms:created>
  <dcterms:modified xsi:type="dcterms:W3CDTF">2022-06-08T12:23:00Z</dcterms:modified>
</cp:coreProperties>
</file>